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7" w:rsidRDefault="00C632EB" w:rsidP="00A6539F">
      <w:pPr>
        <w:jc w:val="center"/>
        <w:rPr>
          <w:sz w:val="56"/>
          <w:szCs w:val="56"/>
          <w:lang w:val="en-GB"/>
        </w:rPr>
      </w:pPr>
      <w:bookmarkStart w:id="0" w:name="_GoBack"/>
      <w:bookmarkEnd w:id="0"/>
      <w:r>
        <w:rPr>
          <w:noProof/>
          <w:sz w:val="56"/>
          <w:szCs w:val="56"/>
          <w:lang w:val="en-GB" w:eastAsia="en-GB"/>
        </w:rPr>
        <w:drawing>
          <wp:anchor distT="0" distB="0" distL="114300" distR="114300" simplePos="0" relativeHeight="251670528" behindDoc="0" locked="0" layoutInCell="1" allowOverlap="1">
            <wp:simplePos x="0" y="0"/>
            <wp:positionH relativeFrom="column">
              <wp:posOffset>3415665</wp:posOffset>
            </wp:positionH>
            <wp:positionV relativeFrom="paragraph">
              <wp:posOffset>635</wp:posOffset>
            </wp:positionV>
            <wp:extent cx="2741930" cy="558800"/>
            <wp:effectExtent l="19050" t="0" r="1270" b="0"/>
            <wp:wrapNone/>
            <wp:docPr id="2" name="Picture 1" descr="\\W2k3server\workarea\Pentreath\Logos\Investors in People - Bronze\IIP logo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k3server\workarea\Pentreath\Logos\Investors in People - Bronze\IIP logo M.JPG"/>
                    <pic:cNvPicPr>
                      <a:picLocks noChangeAspect="1" noChangeArrowheads="1"/>
                    </pic:cNvPicPr>
                  </pic:nvPicPr>
                  <pic:blipFill>
                    <a:blip r:embed="rId5" cstate="print"/>
                    <a:srcRect/>
                    <a:stretch>
                      <a:fillRect/>
                    </a:stretch>
                  </pic:blipFill>
                  <pic:spPr bwMode="auto">
                    <a:xfrm>
                      <a:off x="0" y="0"/>
                      <a:ext cx="2741930" cy="558800"/>
                    </a:xfrm>
                    <a:prstGeom prst="rect">
                      <a:avLst/>
                    </a:prstGeom>
                    <a:noFill/>
                    <a:ln w="9525">
                      <a:noFill/>
                      <a:miter lim="800000"/>
                      <a:headEnd/>
                      <a:tailEnd/>
                    </a:ln>
                  </pic:spPr>
                </pic:pic>
              </a:graphicData>
            </a:graphic>
          </wp:anchor>
        </w:drawing>
      </w:r>
      <w:r>
        <w:rPr>
          <w:noProof/>
          <w:sz w:val="56"/>
          <w:szCs w:val="56"/>
          <w:lang w:val="en-GB" w:eastAsia="en-GB"/>
        </w:rPr>
        <w:drawing>
          <wp:anchor distT="0" distB="0" distL="114300" distR="114300" simplePos="0" relativeHeight="251669504" behindDoc="0" locked="0" layoutInCell="1" allowOverlap="1">
            <wp:simplePos x="0" y="0"/>
            <wp:positionH relativeFrom="column">
              <wp:posOffset>1856105</wp:posOffset>
            </wp:positionH>
            <wp:positionV relativeFrom="paragraph">
              <wp:posOffset>-150495</wp:posOffset>
            </wp:positionV>
            <wp:extent cx="959485" cy="795655"/>
            <wp:effectExtent l="19050" t="0" r="0" b="0"/>
            <wp:wrapNone/>
            <wp:docPr id="8" name="Picture 8" descr="\\W2k3server\workarea\Pentreath\Logos\positive_about_disabled_people\PADP_2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2k3server\workarea\Pentreath\Logos\positive_about_disabled_people\PADP_20mm.jpg"/>
                    <pic:cNvPicPr>
                      <a:picLocks noChangeAspect="1" noChangeArrowheads="1"/>
                    </pic:cNvPicPr>
                  </pic:nvPicPr>
                  <pic:blipFill>
                    <a:blip r:embed="rId6"/>
                    <a:srcRect/>
                    <a:stretch>
                      <a:fillRect/>
                    </a:stretch>
                  </pic:blipFill>
                  <pic:spPr bwMode="auto">
                    <a:xfrm>
                      <a:off x="0" y="0"/>
                      <a:ext cx="959485" cy="795655"/>
                    </a:xfrm>
                    <a:prstGeom prst="rect">
                      <a:avLst/>
                    </a:prstGeom>
                    <a:noFill/>
                    <a:ln w="9525">
                      <a:noFill/>
                      <a:miter lim="800000"/>
                      <a:headEnd/>
                      <a:tailEnd/>
                    </a:ln>
                  </pic:spPr>
                </pic:pic>
              </a:graphicData>
            </a:graphic>
          </wp:anchor>
        </w:drawing>
      </w:r>
      <w:r>
        <w:rPr>
          <w:noProof/>
          <w:sz w:val="56"/>
          <w:szCs w:val="56"/>
          <w:lang w:val="en-GB" w:eastAsia="en-GB"/>
        </w:rPr>
        <w:drawing>
          <wp:anchor distT="0" distB="0" distL="114300" distR="114300" simplePos="0" relativeHeight="251672576" behindDoc="0" locked="0" layoutInCell="1" allowOverlap="1">
            <wp:simplePos x="0" y="0"/>
            <wp:positionH relativeFrom="column">
              <wp:posOffset>393065</wp:posOffset>
            </wp:positionH>
            <wp:positionV relativeFrom="paragraph">
              <wp:posOffset>-289784</wp:posOffset>
            </wp:positionV>
            <wp:extent cx="959895" cy="1000461"/>
            <wp:effectExtent l="19050" t="0" r="0" b="0"/>
            <wp:wrapNone/>
            <wp:docPr id="3" name="Picture 2" descr="ESF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_logo_rgb_45mm"/>
                    <pic:cNvPicPr>
                      <a:picLocks noChangeAspect="1" noChangeArrowheads="1"/>
                    </pic:cNvPicPr>
                  </pic:nvPicPr>
                  <pic:blipFill>
                    <a:blip r:embed="rId7" cstate="print"/>
                    <a:srcRect/>
                    <a:stretch>
                      <a:fillRect/>
                    </a:stretch>
                  </pic:blipFill>
                  <pic:spPr bwMode="auto">
                    <a:xfrm>
                      <a:off x="0" y="0"/>
                      <a:ext cx="959895" cy="1000461"/>
                    </a:xfrm>
                    <a:prstGeom prst="rect">
                      <a:avLst/>
                    </a:prstGeom>
                    <a:noFill/>
                    <a:ln w="9525">
                      <a:noFill/>
                      <a:miter lim="800000"/>
                      <a:headEnd/>
                      <a:tailEnd/>
                    </a:ln>
                  </pic:spPr>
                </pic:pic>
              </a:graphicData>
            </a:graphic>
          </wp:anchor>
        </w:drawing>
      </w:r>
      <w:r w:rsidR="00B54C47">
        <w:rPr>
          <w:noProof/>
          <w:sz w:val="56"/>
          <w:szCs w:val="56"/>
          <w:lang w:val="en-GB" w:eastAsia="en-GB"/>
        </w:rPr>
        <w:drawing>
          <wp:anchor distT="0" distB="0" distL="114300" distR="114300" simplePos="0" relativeHeight="251665408" behindDoc="0" locked="0" layoutInCell="1" allowOverlap="1">
            <wp:simplePos x="0" y="0"/>
            <wp:positionH relativeFrom="column">
              <wp:posOffset>6688455</wp:posOffset>
            </wp:positionH>
            <wp:positionV relativeFrom="paragraph">
              <wp:posOffset>-447040</wp:posOffset>
            </wp:positionV>
            <wp:extent cx="1798955" cy="956310"/>
            <wp:effectExtent l="19050" t="0" r="0" b="0"/>
            <wp:wrapNone/>
            <wp:docPr id="1" name="Picture 1" descr="Pentreath logo FOR PRINT on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reath logo FOR PRINT on A4"/>
                    <pic:cNvPicPr>
                      <a:picLocks noChangeAspect="1" noChangeArrowheads="1"/>
                    </pic:cNvPicPr>
                  </pic:nvPicPr>
                  <pic:blipFill>
                    <a:blip r:embed="rId8"/>
                    <a:srcRect/>
                    <a:stretch>
                      <a:fillRect/>
                    </a:stretch>
                  </pic:blipFill>
                  <pic:spPr bwMode="auto">
                    <a:xfrm>
                      <a:off x="0" y="0"/>
                      <a:ext cx="1798955" cy="956310"/>
                    </a:xfrm>
                    <a:prstGeom prst="rect">
                      <a:avLst/>
                    </a:prstGeom>
                    <a:noFill/>
                    <a:ln w="9525">
                      <a:noFill/>
                      <a:miter lim="800000"/>
                      <a:headEnd/>
                      <a:tailEnd/>
                    </a:ln>
                  </pic:spPr>
                </pic:pic>
              </a:graphicData>
            </a:graphic>
          </wp:anchor>
        </w:drawing>
      </w:r>
    </w:p>
    <w:p w:rsidR="00B54C47" w:rsidRDefault="00B54C47" w:rsidP="00A6539F">
      <w:pPr>
        <w:jc w:val="center"/>
        <w:rPr>
          <w:sz w:val="56"/>
          <w:szCs w:val="56"/>
          <w:lang w:val="en-GB"/>
        </w:rPr>
      </w:pPr>
    </w:p>
    <w:p w:rsidR="00FA642A" w:rsidRPr="005F2B1D" w:rsidRDefault="00880551" w:rsidP="00A6539F">
      <w:pPr>
        <w:jc w:val="center"/>
        <w:rPr>
          <w:color w:val="002060"/>
          <w:sz w:val="56"/>
          <w:szCs w:val="56"/>
          <w:lang w:val="en-GB"/>
        </w:rPr>
      </w:pPr>
      <w:proofErr w:type="spellStart"/>
      <w:r w:rsidRPr="005F2B1D">
        <w:rPr>
          <w:color w:val="002060"/>
          <w:sz w:val="56"/>
          <w:szCs w:val="56"/>
          <w:lang w:val="en-GB"/>
        </w:rPr>
        <w:t>Pentreath</w:t>
      </w:r>
      <w:proofErr w:type="spellEnd"/>
      <w:r w:rsidR="00B54C47" w:rsidRPr="005F2B1D">
        <w:rPr>
          <w:color w:val="002060"/>
          <w:sz w:val="56"/>
          <w:szCs w:val="56"/>
          <w:lang w:val="en-GB"/>
        </w:rPr>
        <w:t xml:space="preserve"> Ltd</w:t>
      </w:r>
      <w:r w:rsidRPr="005F2B1D">
        <w:rPr>
          <w:color w:val="002060"/>
          <w:sz w:val="56"/>
          <w:szCs w:val="56"/>
          <w:lang w:val="en-GB"/>
        </w:rPr>
        <w:t xml:space="preserve"> Equality and Diversity Mission Statement</w:t>
      </w:r>
    </w:p>
    <w:p w:rsidR="00880551" w:rsidRDefault="00880551" w:rsidP="00880551">
      <w:pPr>
        <w:jc w:val="both"/>
        <w:rPr>
          <w:szCs w:val="24"/>
          <w:lang w:val="en-GB"/>
        </w:rPr>
      </w:pPr>
    </w:p>
    <w:p w:rsidR="00880551" w:rsidRPr="00880551" w:rsidRDefault="007B34C8" w:rsidP="00880551">
      <w:pPr>
        <w:jc w:val="both"/>
        <w:rPr>
          <w:szCs w:val="24"/>
          <w:lang w:val="en-GB"/>
        </w:rPr>
      </w:pPr>
      <w:r>
        <w:rPr>
          <w:noProof/>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405765</wp:posOffset>
                </wp:positionH>
                <wp:positionV relativeFrom="paragraph">
                  <wp:posOffset>4471670</wp:posOffset>
                </wp:positionV>
                <wp:extent cx="8166100" cy="334645"/>
                <wp:effectExtent l="8890" t="6985" r="6985" b="107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0" cy="334645"/>
                        </a:xfrm>
                        <a:prstGeom prst="rect">
                          <a:avLst/>
                        </a:prstGeom>
                        <a:solidFill>
                          <a:srgbClr val="FFFFFF"/>
                        </a:solidFill>
                        <a:ln w="9525">
                          <a:solidFill>
                            <a:srgbClr val="000000"/>
                          </a:solidFill>
                          <a:miter lim="800000"/>
                          <a:headEnd/>
                          <a:tailEnd/>
                        </a:ln>
                      </wps:spPr>
                      <wps:txbx>
                        <w:txbxContent>
                          <w:p w:rsidR="00B54C47" w:rsidRPr="005F2B1D" w:rsidRDefault="00B54C47" w:rsidP="00B54C47">
                            <w:pPr>
                              <w:jc w:val="center"/>
                              <w:rPr>
                                <w:color w:val="002060"/>
                                <w:sz w:val="32"/>
                                <w:szCs w:val="32"/>
                              </w:rPr>
                            </w:pPr>
                            <w:r w:rsidRPr="005F2B1D">
                              <w:rPr>
                                <w:color w:val="002060"/>
                                <w:sz w:val="32"/>
                                <w:szCs w:val="32"/>
                              </w:rPr>
                              <w:t>This statement complies with current UK legislation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95pt;margin-top:352.1pt;width:643pt;height:26.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">
                <v:textbox style="mso-fit-shape-to-text:t">
                  <w:txbxContent>
                    <w:p w:rsidR="00B54C47" w:rsidRPr="005F2B1D" w:rsidRDefault="00B54C47" w:rsidP="00B54C47">
                      <w:pPr>
                        <w:jc w:val="center"/>
                        <w:rPr>
                          <w:color w:val="002060"/>
                          <w:sz w:val="32"/>
                          <w:szCs w:val="32"/>
                        </w:rPr>
                      </w:pPr>
                      <w:r w:rsidRPr="005F2B1D">
                        <w:rPr>
                          <w:color w:val="002060"/>
                          <w:sz w:val="32"/>
                          <w:szCs w:val="32"/>
                        </w:rPr>
                        <w:t>This statement complies with current UK legislation</w:t>
                      </w:r>
                    </w:p>
                  </w:txbxContent>
                </v:textbox>
              </v:shape>
            </w:pict>
          </mc:Fallback>
        </mc:AlternateContent>
      </w:r>
      <w:r>
        <w:rPr>
          <w:noProof/>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405765</wp:posOffset>
                </wp:positionH>
                <wp:positionV relativeFrom="paragraph">
                  <wp:posOffset>1313815</wp:posOffset>
                </wp:positionV>
                <wp:extent cx="8166100" cy="2846705"/>
                <wp:effectExtent l="8890" t="6350" r="698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0" cy="2846705"/>
                        </a:xfrm>
                        <a:prstGeom prst="rect">
                          <a:avLst/>
                        </a:prstGeom>
                        <a:solidFill>
                          <a:srgbClr val="FFFFFF"/>
                        </a:solidFill>
                        <a:ln w="9525">
                          <a:solidFill>
                            <a:srgbClr val="000000"/>
                          </a:solidFill>
                          <a:miter lim="800000"/>
                          <a:headEnd/>
                          <a:tailEnd/>
                        </a:ln>
                      </wps:spPr>
                      <wps:txbx>
                        <w:txbxContent>
                          <w:p w:rsidR="00A6539F" w:rsidRPr="005F2B1D" w:rsidRDefault="00A6539F">
                            <w:pPr>
                              <w:rPr>
                                <w:color w:val="002060"/>
                                <w:sz w:val="32"/>
                                <w:szCs w:val="32"/>
                                <w:lang w:val="en-GB"/>
                              </w:rPr>
                            </w:pPr>
                            <w:r w:rsidRPr="005F2B1D">
                              <w:rPr>
                                <w:color w:val="002060"/>
                                <w:sz w:val="32"/>
                                <w:szCs w:val="32"/>
                                <w:lang w:val="en-GB"/>
                              </w:rPr>
                              <w:t xml:space="preserve">Our expectation is that all individuals involved with </w:t>
                            </w:r>
                            <w:proofErr w:type="spellStart"/>
                            <w:r w:rsidRPr="005F2B1D">
                              <w:rPr>
                                <w:color w:val="002060"/>
                                <w:sz w:val="32"/>
                                <w:szCs w:val="32"/>
                                <w:lang w:val="en-GB"/>
                              </w:rPr>
                              <w:t>Pentreath</w:t>
                            </w:r>
                            <w:proofErr w:type="spellEnd"/>
                            <w:r w:rsidRPr="005F2B1D">
                              <w:rPr>
                                <w:color w:val="002060"/>
                                <w:sz w:val="32"/>
                                <w:szCs w:val="32"/>
                                <w:lang w:val="en-GB"/>
                              </w:rPr>
                              <w:t xml:space="preserve"> Ltd will treat our staff, volunteers and clients with courtesy and respect at all times. We aim to eliminate unfair discrimination and harassment in our workplaces.</w:t>
                            </w:r>
                          </w:p>
                          <w:p w:rsidR="00A6539F" w:rsidRPr="005F2B1D" w:rsidRDefault="00A6539F">
                            <w:pPr>
                              <w:rPr>
                                <w:color w:val="002060"/>
                                <w:sz w:val="32"/>
                                <w:szCs w:val="32"/>
                                <w:lang w:val="en-GB"/>
                              </w:rPr>
                            </w:pPr>
                            <w:r w:rsidRPr="005F2B1D">
                              <w:rPr>
                                <w:color w:val="002060"/>
                                <w:sz w:val="32"/>
                                <w:szCs w:val="32"/>
                                <w:lang w:val="en-GB"/>
                              </w:rPr>
                              <w:t>Abusive behaviour (insulting remarks, discriminatory comments, verbal abuse, violence, threat of violence) will not be tolerated and will always be challenged.</w:t>
                            </w:r>
                          </w:p>
                          <w:p w:rsidR="00A6539F" w:rsidRPr="005F2B1D" w:rsidRDefault="00A6539F">
                            <w:pPr>
                              <w:rPr>
                                <w:color w:val="002060"/>
                                <w:sz w:val="32"/>
                                <w:szCs w:val="32"/>
                                <w:lang w:val="en-GB"/>
                              </w:rPr>
                            </w:pPr>
                          </w:p>
                          <w:p w:rsidR="00A6539F" w:rsidRPr="005F2B1D" w:rsidRDefault="00A6539F" w:rsidP="00A6539F">
                            <w:pPr>
                              <w:jc w:val="center"/>
                              <w:rPr>
                                <w:color w:val="002060"/>
                                <w:sz w:val="32"/>
                                <w:szCs w:val="32"/>
                                <w:u w:val="single"/>
                                <w:lang w:val="en-GB"/>
                              </w:rPr>
                            </w:pPr>
                            <w:r w:rsidRPr="005F2B1D">
                              <w:rPr>
                                <w:color w:val="002060"/>
                                <w:sz w:val="32"/>
                                <w:szCs w:val="32"/>
                                <w:u w:val="single"/>
                                <w:lang w:val="en-GB"/>
                              </w:rPr>
                              <w:t>Should any individual behave in this manner our policy is to:</w:t>
                            </w:r>
                          </w:p>
                          <w:p w:rsidR="00A6539F" w:rsidRPr="005F2B1D" w:rsidRDefault="00A6539F" w:rsidP="00A6539F">
                            <w:pPr>
                              <w:jc w:val="center"/>
                              <w:rPr>
                                <w:color w:val="002060"/>
                                <w:sz w:val="32"/>
                                <w:szCs w:val="32"/>
                                <w:u w:val="single"/>
                                <w:lang w:val="en-GB"/>
                              </w:rPr>
                            </w:pPr>
                          </w:p>
                          <w:p w:rsidR="00A6539F" w:rsidRPr="005F2B1D" w:rsidRDefault="00A6539F" w:rsidP="00A6539F">
                            <w:pPr>
                              <w:pStyle w:val="ListParagraph"/>
                              <w:numPr>
                                <w:ilvl w:val="0"/>
                                <w:numId w:val="1"/>
                              </w:numPr>
                              <w:rPr>
                                <w:color w:val="002060"/>
                                <w:sz w:val="32"/>
                                <w:szCs w:val="32"/>
                                <w:lang w:val="en-GB"/>
                              </w:rPr>
                            </w:pPr>
                            <w:r w:rsidRPr="005F2B1D">
                              <w:rPr>
                                <w:color w:val="002060"/>
                                <w:sz w:val="32"/>
                                <w:szCs w:val="32"/>
                                <w:lang w:val="en-GB"/>
                              </w:rPr>
                              <w:t>Ask the individual to stop the offensive remarks / behaviour immediately.</w:t>
                            </w:r>
                          </w:p>
                          <w:p w:rsidR="00A6539F" w:rsidRPr="005F2B1D" w:rsidRDefault="00A6539F" w:rsidP="00A6539F">
                            <w:pPr>
                              <w:pStyle w:val="ListParagraph"/>
                              <w:numPr>
                                <w:ilvl w:val="0"/>
                                <w:numId w:val="1"/>
                              </w:numPr>
                              <w:rPr>
                                <w:color w:val="002060"/>
                                <w:sz w:val="32"/>
                                <w:szCs w:val="32"/>
                                <w:lang w:val="en-GB"/>
                              </w:rPr>
                            </w:pPr>
                            <w:r w:rsidRPr="005F2B1D">
                              <w:rPr>
                                <w:color w:val="002060"/>
                                <w:sz w:val="32"/>
                                <w:szCs w:val="32"/>
                                <w:lang w:val="en-GB"/>
                              </w:rPr>
                              <w:t>If it continues the individual will be asked to leave the premises.</w:t>
                            </w:r>
                          </w:p>
                          <w:p w:rsidR="00A6539F" w:rsidRPr="005F2B1D" w:rsidRDefault="00A6539F" w:rsidP="00A6539F">
                            <w:pPr>
                              <w:pStyle w:val="ListParagraph"/>
                              <w:numPr>
                                <w:ilvl w:val="0"/>
                                <w:numId w:val="1"/>
                              </w:numPr>
                              <w:rPr>
                                <w:color w:val="002060"/>
                                <w:sz w:val="32"/>
                                <w:szCs w:val="32"/>
                                <w:lang w:val="en-GB"/>
                              </w:rPr>
                            </w:pPr>
                            <w:r w:rsidRPr="005F2B1D">
                              <w:rPr>
                                <w:color w:val="002060"/>
                                <w:sz w:val="32"/>
                                <w:szCs w:val="32"/>
                                <w:lang w:val="en-GB"/>
                              </w:rPr>
                              <w:t>The individual will then receive a letter which will end the working relationship.</w:t>
                            </w:r>
                          </w:p>
                          <w:p w:rsidR="00A6539F" w:rsidRPr="005F2B1D" w:rsidRDefault="00A6539F">
                            <w:pPr>
                              <w:rPr>
                                <w:color w:val="002060"/>
                                <w:lang w:val="en-G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1.95pt;margin-top:103.45pt;width:643pt;height:224.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">
                <v:textbox style="mso-fit-shape-to-text:t">
                  <w:txbxContent>
                    <w:p w:rsidR="00A6539F" w:rsidRPr="005F2B1D" w:rsidRDefault="00A6539F">
                      <w:pPr>
                        <w:rPr>
                          <w:color w:val="002060"/>
                          <w:sz w:val="32"/>
                          <w:szCs w:val="32"/>
                          <w:lang w:val="en-GB"/>
                        </w:rPr>
                      </w:pPr>
                      <w:r w:rsidRPr="005F2B1D">
                        <w:rPr>
                          <w:color w:val="002060"/>
                          <w:sz w:val="32"/>
                          <w:szCs w:val="32"/>
                          <w:lang w:val="en-GB"/>
                        </w:rPr>
                        <w:t>Our expectation is that all individuals involved with Pentreath Ltd will treat our staff, volunteers and clients with courtesy and respect at all times. We aim to eliminate unfair discrimination and harassment in our workplaces.</w:t>
                      </w:r>
                    </w:p>
                    <w:p w:rsidR="00A6539F" w:rsidRPr="005F2B1D" w:rsidRDefault="00A6539F">
                      <w:pPr>
                        <w:rPr>
                          <w:color w:val="002060"/>
                          <w:sz w:val="32"/>
                          <w:szCs w:val="32"/>
                          <w:lang w:val="en-GB"/>
                        </w:rPr>
                      </w:pPr>
                      <w:r w:rsidRPr="005F2B1D">
                        <w:rPr>
                          <w:color w:val="002060"/>
                          <w:sz w:val="32"/>
                          <w:szCs w:val="32"/>
                          <w:lang w:val="en-GB"/>
                        </w:rPr>
                        <w:t>Abusive behaviour (insulting remarks, discriminatory comments, verbal abuse, violence, threat of violence) will not be tolerated and will always be challenged.</w:t>
                      </w:r>
                    </w:p>
                    <w:p w:rsidR="00A6539F" w:rsidRPr="005F2B1D" w:rsidRDefault="00A6539F">
                      <w:pPr>
                        <w:rPr>
                          <w:color w:val="002060"/>
                          <w:sz w:val="32"/>
                          <w:szCs w:val="32"/>
                          <w:lang w:val="en-GB"/>
                        </w:rPr>
                      </w:pPr>
                    </w:p>
                    <w:p w:rsidR="00A6539F" w:rsidRPr="005F2B1D" w:rsidRDefault="00A6539F" w:rsidP="00A6539F">
                      <w:pPr>
                        <w:jc w:val="center"/>
                        <w:rPr>
                          <w:color w:val="002060"/>
                          <w:sz w:val="32"/>
                          <w:szCs w:val="32"/>
                          <w:u w:val="single"/>
                          <w:lang w:val="en-GB"/>
                        </w:rPr>
                      </w:pPr>
                      <w:r w:rsidRPr="005F2B1D">
                        <w:rPr>
                          <w:color w:val="002060"/>
                          <w:sz w:val="32"/>
                          <w:szCs w:val="32"/>
                          <w:u w:val="single"/>
                          <w:lang w:val="en-GB"/>
                        </w:rPr>
                        <w:t>Should any individual behave in this manner our policy is to:</w:t>
                      </w:r>
                    </w:p>
                    <w:p w:rsidR="00A6539F" w:rsidRPr="005F2B1D" w:rsidRDefault="00A6539F" w:rsidP="00A6539F">
                      <w:pPr>
                        <w:jc w:val="center"/>
                        <w:rPr>
                          <w:color w:val="002060"/>
                          <w:sz w:val="32"/>
                          <w:szCs w:val="32"/>
                          <w:u w:val="single"/>
                          <w:lang w:val="en-GB"/>
                        </w:rPr>
                      </w:pPr>
                    </w:p>
                    <w:p w:rsidR="00A6539F" w:rsidRPr="005F2B1D" w:rsidRDefault="00A6539F" w:rsidP="00A6539F">
                      <w:pPr>
                        <w:pStyle w:val="ListParagraph"/>
                        <w:numPr>
                          <w:ilvl w:val="0"/>
                          <w:numId w:val="1"/>
                        </w:numPr>
                        <w:rPr>
                          <w:color w:val="002060"/>
                          <w:sz w:val="32"/>
                          <w:szCs w:val="32"/>
                          <w:lang w:val="en-GB"/>
                        </w:rPr>
                      </w:pPr>
                      <w:r w:rsidRPr="005F2B1D">
                        <w:rPr>
                          <w:color w:val="002060"/>
                          <w:sz w:val="32"/>
                          <w:szCs w:val="32"/>
                          <w:lang w:val="en-GB"/>
                        </w:rPr>
                        <w:t>Ask the individual to stop the offensive remarks / behaviour immediately.</w:t>
                      </w:r>
                    </w:p>
                    <w:p w:rsidR="00A6539F" w:rsidRPr="005F2B1D" w:rsidRDefault="00A6539F" w:rsidP="00A6539F">
                      <w:pPr>
                        <w:pStyle w:val="ListParagraph"/>
                        <w:numPr>
                          <w:ilvl w:val="0"/>
                          <w:numId w:val="1"/>
                        </w:numPr>
                        <w:rPr>
                          <w:color w:val="002060"/>
                          <w:sz w:val="32"/>
                          <w:szCs w:val="32"/>
                          <w:lang w:val="en-GB"/>
                        </w:rPr>
                      </w:pPr>
                      <w:r w:rsidRPr="005F2B1D">
                        <w:rPr>
                          <w:color w:val="002060"/>
                          <w:sz w:val="32"/>
                          <w:szCs w:val="32"/>
                          <w:lang w:val="en-GB"/>
                        </w:rPr>
                        <w:t>If it continues the individual will be asked to leave the premises.</w:t>
                      </w:r>
                    </w:p>
                    <w:p w:rsidR="00A6539F" w:rsidRPr="005F2B1D" w:rsidRDefault="00A6539F" w:rsidP="00A6539F">
                      <w:pPr>
                        <w:pStyle w:val="ListParagraph"/>
                        <w:numPr>
                          <w:ilvl w:val="0"/>
                          <w:numId w:val="1"/>
                        </w:numPr>
                        <w:rPr>
                          <w:color w:val="002060"/>
                          <w:sz w:val="32"/>
                          <w:szCs w:val="32"/>
                          <w:lang w:val="en-GB"/>
                        </w:rPr>
                      </w:pPr>
                      <w:r w:rsidRPr="005F2B1D">
                        <w:rPr>
                          <w:color w:val="002060"/>
                          <w:sz w:val="32"/>
                          <w:szCs w:val="32"/>
                          <w:lang w:val="en-GB"/>
                        </w:rPr>
                        <w:t>The individual will then receive a letter which will end the working relationship.</w:t>
                      </w:r>
                    </w:p>
                    <w:p w:rsidR="00A6539F" w:rsidRPr="005F2B1D" w:rsidRDefault="00A6539F">
                      <w:pPr>
                        <w:rPr>
                          <w:color w:val="002060"/>
                          <w:lang w:val="en-GB"/>
                        </w:rPr>
                      </w:pPr>
                    </w:p>
                  </w:txbxContent>
                </v:textbox>
              </v:shape>
            </w:pict>
          </mc:Fallback>
        </mc:AlternateContent>
      </w:r>
      <w:r>
        <w:rPr>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8166100" cy="1035685"/>
                <wp:effectExtent l="5080" t="7620" r="1079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0" cy="1035685"/>
                        </a:xfrm>
                        <a:prstGeom prst="rect">
                          <a:avLst/>
                        </a:prstGeom>
                        <a:solidFill>
                          <a:srgbClr val="FFFFFF"/>
                        </a:solidFill>
                        <a:ln w="9525">
                          <a:solidFill>
                            <a:srgbClr val="000000"/>
                          </a:solidFill>
                          <a:miter lim="800000"/>
                          <a:headEnd/>
                          <a:tailEnd/>
                        </a:ln>
                      </wps:spPr>
                      <wps:txbx>
                        <w:txbxContent>
                          <w:p w:rsidR="00880551" w:rsidRPr="005F2B1D" w:rsidRDefault="00880551" w:rsidP="00A6539F">
                            <w:pPr>
                              <w:pStyle w:val="Heading3"/>
                              <w:rPr>
                                <w:rFonts w:ascii="Arial" w:hAnsi="Arial" w:cs="Arial"/>
                                <w:b w:val="0"/>
                                <w:bCs/>
                                <w:color w:val="002060"/>
                                <w:sz w:val="32"/>
                                <w:szCs w:val="32"/>
                              </w:rPr>
                            </w:pPr>
                            <w:proofErr w:type="spellStart"/>
                            <w:r w:rsidRPr="005F2B1D">
                              <w:rPr>
                                <w:rFonts w:ascii="Arial" w:hAnsi="Arial" w:cs="Arial"/>
                                <w:b w:val="0"/>
                                <w:color w:val="002060"/>
                                <w:sz w:val="32"/>
                                <w:szCs w:val="32"/>
                              </w:rPr>
                              <w:t>Pentreath</w:t>
                            </w:r>
                            <w:proofErr w:type="spellEnd"/>
                            <w:r w:rsidRPr="005F2B1D">
                              <w:rPr>
                                <w:rFonts w:ascii="Arial" w:hAnsi="Arial" w:cs="Arial"/>
                                <w:b w:val="0"/>
                                <w:color w:val="002060"/>
                                <w:sz w:val="32"/>
                                <w:szCs w:val="32"/>
                              </w:rPr>
                              <w:t xml:space="preserve"> Ltd aims to provide equality of opportunity in all aspects of our work for our employees, volunteers and clients</w:t>
                            </w:r>
                            <w:r w:rsidR="00A6539F" w:rsidRPr="005F2B1D">
                              <w:rPr>
                                <w:rFonts w:ascii="Arial" w:hAnsi="Arial" w:cs="Arial"/>
                                <w:b w:val="0"/>
                                <w:color w:val="002060"/>
                                <w:sz w:val="32"/>
                                <w:szCs w:val="32"/>
                              </w:rPr>
                              <w:t xml:space="preserve"> regardless of race, sex, pregnancy and maternity, marital or civil partnership status, gender reassignment, disability, religion or beliefs, age or sexual orientation.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0;margin-top:0;width:643pt;height:81.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">
                <v:textbox style="mso-fit-shape-to-text:t">
                  <w:txbxContent>
                    <w:p w:rsidR="00880551" w:rsidRPr="005F2B1D" w:rsidRDefault="00880551" w:rsidP="00A6539F">
                      <w:pPr>
                        <w:pStyle w:val="Heading3"/>
                        <w:rPr>
                          <w:rFonts w:ascii="Arial" w:hAnsi="Arial" w:cs="Arial"/>
                          <w:b w:val="0"/>
                          <w:bCs/>
                          <w:color w:val="002060"/>
                          <w:sz w:val="32"/>
                          <w:szCs w:val="32"/>
                        </w:rPr>
                      </w:pPr>
                      <w:r w:rsidRPr="005F2B1D">
                        <w:rPr>
                          <w:rFonts w:ascii="Arial" w:hAnsi="Arial" w:cs="Arial"/>
                          <w:b w:val="0"/>
                          <w:color w:val="002060"/>
                          <w:sz w:val="32"/>
                          <w:szCs w:val="32"/>
                        </w:rPr>
                        <w:t>Pentreath Ltd aims to provide equality of opportunity in all aspects of our work for our employees, volunteers and clients</w:t>
                      </w:r>
                      <w:r w:rsidR="00A6539F" w:rsidRPr="005F2B1D">
                        <w:rPr>
                          <w:rFonts w:ascii="Arial" w:hAnsi="Arial" w:cs="Arial"/>
                          <w:b w:val="0"/>
                          <w:color w:val="002060"/>
                          <w:sz w:val="32"/>
                          <w:szCs w:val="32"/>
                        </w:rPr>
                        <w:t xml:space="preserve"> regardless of race, sex, pregnancy and maternity, marital or civil partnership status, gender reassignment, disability, religion or beliefs, age or sexual orientation.</w:t>
                      </w:r>
                    </w:p>
                  </w:txbxContent>
                </v:textbox>
              </v:shape>
            </w:pict>
          </mc:Fallback>
        </mc:AlternateContent>
      </w:r>
    </w:p>
    <w:sectPr w:rsidR="00880551" w:rsidRPr="00880551" w:rsidSect="00A6539F">
      <w:pgSz w:w="15840" w:h="12240"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97AEF"/>
    <w:multiLevelType w:val="hybridMultilevel"/>
    <w:tmpl w:val="0FDC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51"/>
    <w:rsid w:val="00051D25"/>
    <w:rsid w:val="00082405"/>
    <w:rsid w:val="000919EC"/>
    <w:rsid w:val="000A4207"/>
    <w:rsid w:val="00124A8A"/>
    <w:rsid w:val="001724D2"/>
    <w:rsid w:val="00182D33"/>
    <w:rsid w:val="001F625C"/>
    <w:rsid w:val="00211279"/>
    <w:rsid w:val="002C6185"/>
    <w:rsid w:val="00371B0B"/>
    <w:rsid w:val="0047050E"/>
    <w:rsid w:val="00587239"/>
    <w:rsid w:val="005D12AB"/>
    <w:rsid w:val="005F2B1D"/>
    <w:rsid w:val="006200D5"/>
    <w:rsid w:val="007B34C8"/>
    <w:rsid w:val="00815A70"/>
    <w:rsid w:val="00880551"/>
    <w:rsid w:val="008F2119"/>
    <w:rsid w:val="00981914"/>
    <w:rsid w:val="00982691"/>
    <w:rsid w:val="00993FB0"/>
    <w:rsid w:val="00A6539F"/>
    <w:rsid w:val="00A73C92"/>
    <w:rsid w:val="00B4721D"/>
    <w:rsid w:val="00B54C47"/>
    <w:rsid w:val="00B75ACE"/>
    <w:rsid w:val="00B86928"/>
    <w:rsid w:val="00BF25B3"/>
    <w:rsid w:val="00C632EB"/>
    <w:rsid w:val="00D74C94"/>
    <w:rsid w:val="00D768FF"/>
    <w:rsid w:val="00DA277D"/>
    <w:rsid w:val="00DF2319"/>
    <w:rsid w:val="00E37EB8"/>
    <w:rsid w:val="00E748C8"/>
    <w:rsid w:val="00F43541"/>
    <w:rsid w:val="00FA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AA4FC-5E2C-468B-98C0-BE120CF5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70"/>
    <w:pPr>
      <w:spacing w:after="0" w:line="240" w:lineRule="auto"/>
    </w:pPr>
    <w:rPr>
      <w:rFonts w:ascii="Arial" w:hAnsi="Arial"/>
      <w:sz w:val="24"/>
    </w:rPr>
  </w:style>
  <w:style w:type="paragraph" w:styleId="Heading3">
    <w:name w:val="heading 3"/>
    <w:basedOn w:val="Normal"/>
    <w:next w:val="Normal"/>
    <w:link w:val="Heading3Char"/>
    <w:qFormat/>
    <w:rsid w:val="00A6539F"/>
    <w:pPr>
      <w:keepNext/>
      <w:jc w:val="both"/>
      <w:outlineLvl w:val="2"/>
    </w:pPr>
    <w:rPr>
      <w:rFonts w:ascii="Tahoma" w:eastAsia="Times New Roman" w:hAnsi="Tahoma" w:cs="Tahoma"/>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551"/>
    <w:rPr>
      <w:rFonts w:ascii="Tahoma" w:hAnsi="Tahoma" w:cs="Tahoma"/>
      <w:sz w:val="16"/>
      <w:szCs w:val="16"/>
    </w:rPr>
  </w:style>
  <w:style w:type="character" w:customStyle="1" w:styleId="BalloonTextChar">
    <w:name w:val="Balloon Text Char"/>
    <w:basedOn w:val="DefaultParagraphFont"/>
    <w:link w:val="BalloonText"/>
    <w:uiPriority w:val="99"/>
    <w:semiHidden/>
    <w:rsid w:val="00880551"/>
    <w:rPr>
      <w:rFonts w:ascii="Tahoma" w:hAnsi="Tahoma" w:cs="Tahoma"/>
      <w:sz w:val="16"/>
      <w:szCs w:val="16"/>
    </w:rPr>
  </w:style>
  <w:style w:type="character" w:customStyle="1" w:styleId="Heading3Char">
    <w:name w:val="Heading 3 Char"/>
    <w:basedOn w:val="DefaultParagraphFont"/>
    <w:link w:val="Heading3"/>
    <w:rsid w:val="00A6539F"/>
    <w:rPr>
      <w:rFonts w:ascii="Tahoma" w:eastAsia="Times New Roman" w:hAnsi="Tahoma" w:cs="Tahoma"/>
      <w:b/>
      <w:sz w:val="24"/>
      <w:szCs w:val="20"/>
      <w:lang w:val="en-GB"/>
    </w:rPr>
  </w:style>
  <w:style w:type="paragraph" w:styleId="ListParagraph">
    <w:name w:val="List Paragraph"/>
    <w:basedOn w:val="Normal"/>
    <w:uiPriority w:val="34"/>
    <w:qFormat/>
    <w:rsid w:val="00A65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Pentreath</Company>
  <LinksUpToDate>false</LinksUpToDate>
  <CharactersWithSpaces>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Toulouse</dc:creator>
  <cp:keywords/>
  <dc:description/>
  <cp:lastModifiedBy>Pippa Toulouse</cp:lastModifiedBy>
  <cp:revision>2</cp:revision>
  <cp:lastPrinted>2011-09-16T13:56:00Z</cp:lastPrinted>
  <dcterms:created xsi:type="dcterms:W3CDTF">2016-07-11T15:30:00Z</dcterms:created>
  <dcterms:modified xsi:type="dcterms:W3CDTF">2016-07-11T15:30:00Z</dcterms:modified>
</cp:coreProperties>
</file>